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80" w:rsidRPr="009B6780" w:rsidRDefault="00624333" w:rsidP="009B67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NAPPP </w:t>
      </w:r>
      <w:r w:rsidR="009B6780" w:rsidRPr="009B6780">
        <w:rPr>
          <w:rFonts w:ascii="Times New Roman" w:eastAsia="Times New Roman" w:hAnsi="Times New Roman" w:cs="Times New Roman"/>
          <w:color w:val="000000"/>
          <w:sz w:val="24"/>
          <w:szCs w:val="24"/>
        </w:rPr>
        <w:t>Benefits of Membership</w:t>
      </w:r>
    </w:p>
    <w:p w:rsidR="009B6780" w:rsidRPr="009B6780" w:rsidRDefault="009B6780" w:rsidP="009B67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B6780">
        <w:rPr>
          <w:rFonts w:ascii="Times New Roman" w:eastAsia="Times New Roman" w:hAnsi="Times New Roman" w:cs="Times New Roman"/>
          <w:color w:val="000000"/>
          <w:sz w:val="20"/>
          <w:szCs w:val="20"/>
          <w:lang/>
        </w:rPr>
        <w:t>Vision: Establishing a culture of people helping people.</w:t>
      </w:r>
    </w:p>
    <w:p w:rsidR="009B6780" w:rsidRPr="009B6780" w:rsidRDefault="009B6780" w:rsidP="009B67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B6780">
        <w:rPr>
          <w:rFonts w:ascii="Times New Roman" w:eastAsia="Times New Roman" w:hAnsi="Times New Roman" w:cs="Times New Roman"/>
          <w:color w:val="000000"/>
          <w:sz w:val="20"/>
          <w:szCs w:val="20"/>
        </w:rPr>
        <w:t>Mission: The National Association of Peer Program Professionals helps adults establish, train, supervise, maintain, and evaluate peer programs.</w:t>
      </w:r>
      <w:r w:rsidRPr="009B6780">
        <w:rPr>
          <w:rFonts w:ascii="Times New Roman" w:eastAsia="Times New Roman" w:hAnsi="Times New Roman" w:cs="Times New Roman"/>
          <w:b/>
          <w:bCs/>
          <w:color w:val="000000"/>
          <w:sz w:val="20"/>
          <w:szCs w:val="20"/>
        </w:rPr>
        <w:t> </w:t>
      </w:r>
    </w:p>
    <w:p w:rsidR="009B6780" w:rsidRPr="009B6780" w:rsidRDefault="009B6780" w:rsidP="009B6780">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9B6780">
        <w:rPr>
          <w:rFonts w:ascii="Times New Roman" w:eastAsia="Times New Roman" w:hAnsi="Times New Roman" w:cs="Times New Roman"/>
          <w:color w:val="000000"/>
          <w:sz w:val="20"/>
          <w:szCs w:val="20"/>
        </w:rPr>
        <w:t>          NAPPP’s mission is to help adults establish, train, supervise, maintain, and evaluate peer programs.  NAPPP is a national professional organization with recognized Standards and Ethics as guiding principles, effective programs, and proven evaluation protocols.  NAPPP supports peer program adults through networking, leadership training, certification, and programmatic problem solving.  NAPPP certification programs promote:  professional standards, practices, and ethics; self-assessment of program quality through use of the NAPPP Program Rubric; improved personal performance through continuing professional growth and development; professional training essential for effective peer program administration and/or operation; and professional contributions to the field.  NAPPP confers the following credentials: Certified Peer Program Educator (CPPE), Certified Peer Program (CPP), and Certified Organization with Peer Programs (COPP), Certified Peer Curriculum (CPC), and Certified Trainer/Consultant (CTC).</w:t>
      </w:r>
    </w:p>
    <w:p w:rsidR="009B6780" w:rsidRPr="009B6780" w:rsidRDefault="009B6780" w:rsidP="009B6780">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9B6780">
        <w:rPr>
          <w:rFonts w:ascii="Times New Roman" w:eastAsia="Times New Roman" w:hAnsi="Times New Roman" w:cs="Times New Roman"/>
          <w:color w:val="000000"/>
          <w:sz w:val="20"/>
          <w:szCs w:val="20"/>
        </w:rPr>
        <w:t>            The National Association of Peer Program Professionals (NAPPP) was established after the dissolution of The National Association of Peer Programs, originally founded in 1984 as the National Peer Helpers Association.  NAPPP is a member of the National Organization of Youth Serving (NOYS) agencies and a partner in other national endeavors, such as National Youth Service Day, National Youth Violence Prevention, Stop Bullying Now! Campaign, National Sleep Awareness, National Alliance to Prevent Underage Drinking, Screening for Mental Health, Afterschool Alliance, and Global Youth Justice.</w:t>
      </w:r>
    </w:p>
    <w:p w:rsidR="009B6780" w:rsidRPr="009B6780" w:rsidRDefault="009B6780" w:rsidP="009B6780">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9B6780">
        <w:rPr>
          <w:rFonts w:ascii="Times New Roman" w:eastAsia="Times New Roman" w:hAnsi="Times New Roman" w:cs="Times New Roman"/>
          <w:color w:val="000000"/>
          <w:sz w:val="20"/>
          <w:szCs w:val="20"/>
        </w:rPr>
        <w:t>            NAPPP invites you to join other Peer Program Professionals to receive these benefits of NAPPP membership:</w:t>
      </w:r>
    </w:p>
    <w:p w:rsidR="009B6780" w:rsidRPr="009B6780" w:rsidRDefault="009B6780" w:rsidP="009B6780">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B6780">
        <w:rPr>
          <w:rFonts w:ascii="Times New Roman" w:eastAsia="Times New Roman" w:hAnsi="Times New Roman" w:cs="Times New Roman"/>
          <w:sz w:val="20"/>
          <w:szCs w:val="20"/>
        </w:rPr>
        <w:t> </w:t>
      </w:r>
      <w:bookmarkStart w:id="0" w:name="_GoBack"/>
      <w:bookmarkEnd w:id="0"/>
    </w:p>
    <w:p w:rsidR="009B6780" w:rsidRPr="009B6780" w:rsidRDefault="009B6780" w:rsidP="009B6780">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B6780">
        <w:rPr>
          <w:rFonts w:ascii="Times New Roman" w:eastAsia="Times New Roman" w:hAnsi="Times New Roman" w:cs="Times New Roman"/>
          <w:sz w:val="20"/>
          <w:szCs w:val="20"/>
        </w:rPr>
        <w:t>·       Qualify for individual, program, and curriculum certifications, such as: Certified Peer Program Educator (CPPE), Certified Peer Program (CPP), Certified Organization with Peer Programs (COPP), Certified Peer Curriculum (CPC), and Certified Trainer/ Consultant (CTC).</w:t>
      </w:r>
    </w:p>
    <w:p w:rsidR="009B6780" w:rsidRPr="009B6780" w:rsidRDefault="009B6780" w:rsidP="009B6780">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B6780">
        <w:rPr>
          <w:rFonts w:ascii="Times New Roman" w:eastAsia="Times New Roman" w:hAnsi="Times New Roman" w:cs="Times New Roman"/>
          <w:sz w:val="20"/>
          <w:szCs w:val="20"/>
        </w:rPr>
        <w:t>·       Adhere to nationally recognized NAPPP Programmatic Standards, Ethics, and the Program Evaluation Rubric.</w:t>
      </w:r>
    </w:p>
    <w:p w:rsidR="009B6780" w:rsidRPr="009B6780" w:rsidRDefault="009B6780" w:rsidP="009B6780">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B6780">
        <w:rPr>
          <w:rFonts w:ascii="Times New Roman" w:eastAsia="Times New Roman" w:hAnsi="Times New Roman" w:cs="Times New Roman"/>
          <w:sz w:val="20"/>
          <w:szCs w:val="20"/>
        </w:rPr>
        <w:t>·       Have a voice in the national professional peer program movement.</w:t>
      </w:r>
    </w:p>
    <w:p w:rsidR="009B6780" w:rsidRPr="009B6780" w:rsidRDefault="009B6780" w:rsidP="009B6780">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B6780">
        <w:rPr>
          <w:rFonts w:ascii="Times New Roman" w:eastAsia="Times New Roman" w:hAnsi="Times New Roman" w:cs="Times New Roman"/>
          <w:sz w:val="20"/>
          <w:szCs w:val="20"/>
        </w:rPr>
        <w:t>·       Participate in peer program advocacy.</w:t>
      </w:r>
    </w:p>
    <w:p w:rsidR="009B6780" w:rsidRPr="009B6780" w:rsidRDefault="009B6780" w:rsidP="009B6780">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B6780">
        <w:rPr>
          <w:rFonts w:ascii="Times New Roman" w:eastAsia="Times New Roman" w:hAnsi="Times New Roman" w:cs="Times New Roman"/>
          <w:sz w:val="20"/>
          <w:szCs w:val="20"/>
        </w:rPr>
        <w:t>·       Enjoy opportunities for leadership, scholarship, and professional volunteer service.</w:t>
      </w:r>
    </w:p>
    <w:p w:rsidR="009B6780" w:rsidRPr="009B6780" w:rsidRDefault="009B6780" w:rsidP="009B6780">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B6780">
        <w:rPr>
          <w:rFonts w:ascii="Times New Roman" w:eastAsia="Times New Roman" w:hAnsi="Times New Roman" w:cs="Times New Roman"/>
          <w:sz w:val="20"/>
          <w:szCs w:val="20"/>
        </w:rPr>
        <w:t xml:space="preserve">·       Nurture professional development at national conferences and training institutes. </w:t>
      </w:r>
    </w:p>
    <w:p w:rsidR="009B6780" w:rsidRPr="009B6780" w:rsidRDefault="009B6780" w:rsidP="009B6780">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B6780">
        <w:rPr>
          <w:rFonts w:ascii="Times New Roman" w:eastAsia="Times New Roman" w:hAnsi="Times New Roman" w:cs="Times New Roman"/>
          <w:sz w:val="20"/>
          <w:szCs w:val="20"/>
        </w:rPr>
        <w:t>·       Establish mentor and mentee relationships at national conferences and training institutes.</w:t>
      </w:r>
    </w:p>
    <w:p w:rsidR="009B6780" w:rsidRPr="009B6780" w:rsidRDefault="009B6780" w:rsidP="009B6780">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B6780">
        <w:rPr>
          <w:rFonts w:ascii="Times New Roman" w:eastAsia="Times New Roman" w:hAnsi="Times New Roman" w:cs="Times New Roman"/>
          <w:sz w:val="20"/>
          <w:szCs w:val="20"/>
        </w:rPr>
        <w:t>·       Learn new or revitalize current training strategies at national conferences and training institutes.</w:t>
      </w:r>
    </w:p>
    <w:p w:rsidR="009B6780" w:rsidRPr="009B6780" w:rsidRDefault="009B6780" w:rsidP="009B6780">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B6780">
        <w:rPr>
          <w:rFonts w:ascii="Times New Roman" w:eastAsia="Times New Roman" w:hAnsi="Times New Roman" w:cs="Times New Roman"/>
          <w:sz w:val="20"/>
          <w:szCs w:val="20"/>
        </w:rPr>
        <w:t xml:space="preserve">·       Enjoy virtual and community based networking opportunities with peer program advocates and professionals throughout the world. </w:t>
      </w:r>
    </w:p>
    <w:p w:rsidR="009B6780" w:rsidRPr="009B6780" w:rsidRDefault="009B6780" w:rsidP="009B6780">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B6780">
        <w:rPr>
          <w:rFonts w:ascii="Times New Roman" w:eastAsia="Times New Roman" w:hAnsi="Times New Roman" w:cs="Times New Roman"/>
          <w:sz w:val="20"/>
          <w:szCs w:val="20"/>
        </w:rPr>
        <w:lastRenderedPageBreak/>
        <w:t>·       Keep connected through NAPPP social media:  website, Facebook, Pinterest, Twitter, discussion groups, Google Hangout.</w:t>
      </w:r>
    </w:p>
    <w:p w:rsidR="009B6780" w:rsidRPr="009B6780" w:rsidRDefault="009B6780" w:rsidP="009B6780">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B6780">
        <w:rPr>
          <w:rFonts w:ascii="Times New Roman" w:eastAsia="Times New Roman" w:hAnsi="Times New Roman" w:cs="Times New Roman"/>
          <w:sz w:val="20"/>
          <w:szCs w:val="20"/>
        </w:rPr>
        <w:t>·       Receive Perspectives in Peer Programs, the peer reviewed journal emailed directly to all members.</w:t>
      </w:r>
    </w:p>
    <w:p w:rsidR="009B6780" w:rsidRPr="009B6780" w:rsidRDefault="009B6780" w:rsidP="009B6780">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B6780">
        <w:rPr>
          <w:rFonts w:ascii="Times New Roman" w:eastAsia="Times New Roman" w:hAnsi="Times New Roman" w:cs="Times New Roman"/>
          <w:sz w:val="20"/>
          <w:szCs w:val="20"/>
        </w:rPr>
        <w:t>·       Receive and contribute to the NAPPP Newsletter, emailed 9 months of the year.</w:t>
      </w:r>
    </w:p>
    <w:p w:rsidR="009B6780" w:rsidRPr="009B6780" w:rsidRDefault="009B6780" w:rsidP="009B6780">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B6780">
        <w:rPr>
          <w:rFonts w:ascii="Times New Roman" w:eastAsia="Times New Roman" w:hAnsi="Times New Roman" w:cs="Times New Roman"/>
          <w:sz w:val="20"/>
          <w:szCs w:val="20"/>
        </w:rPr>
        <w:t>·       Receive access to the members-only section of the NAPPP web site.</w:t>
      </w:r>
    </w:p>
    <w:p w:rsidR="009B6780" w:rsidRPr="009B6780" w:rsidRDefault="009B6780" w:rsidP="009B6780">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B6780">
        <w:rPr>
          <w:rFonts w:ascii="Times New Roman" w:eastAsia="Times New Roman" w:hAnsi="Times New Roman" w:cs="Times New Roman"/>
          <w:sz w:val="20"/>
          <w:szCs w:val="20"/>
        </w:rPr>
        <w:t>·       Receive material and book discounts at the NAPPP official Resource Center, YouthLight.org.</w:t>
      </w:r>
    </w:p>
    <w:p w:rsidR="009B6780" w:rsidRPr="009B6780" w:rsidRDefault="009B6780" w:rsidP="009B6780">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9B6780">
        <w:rPr>
          <w:rFonts w:ascii="Times New Roman" w:eastAsia="Times New Roman" w:hAnsi="Times New Roman" w:cs="Times New Roman"/>
          <w:color w:val="000000"/>
          <w:sz w:val="20"/>
          <w:szCs w:val="20"/>
        </w:rPr>
        <w:t> </w:t>
      </w:r>
    </w:p>
    <w:p w:rsidR="009B6780" w:rsidRPr="009B6780" w:rsidRDefault="009B6780" w:rsidP="009B6780">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9B6780">
        <w:rPr>
          <w:rFonts w:ascii="Times New Roman" w:eastAsia="Times New Roman" w:hAnsi="Times New Roman" w:cs="Times New Roman"/>
          <w:color w:val="000000"/>
          <w:sz w:val="20"/>
          <w:szCs w:val="20"/>
        </w:rPr>
        <w:t>            30 years of comprehensive research and evaluation of peer programs which meet NAPPP Basic Standards and Ethics have shown that these programs provide proven and effective prevention and intervention strategies.</w:t>
      </w:r>
    </w:p>
    <w:p w:rsidR="009B6780" w:rsidRPr="009B6780" w:rsidRDefault="009B6780" w:rsidP="009B6780">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9B6780">
        <w:rPr>
          <w:rFonts w:ascii="Times New Roman" w:eastAsia="Times New Roman" w:hAnsi="Times New Roman" w:cs="Times New Roman"/>
          <w:color w:val="000000"/>
          <w:sz w:val="20"/>
          <w:szCs w:val="20"/>
        </w:rPr>
        <w:t>           NAPPP Certified Peer Programs offer supportive services by trained peers in diverse settings. The peer programs that NAPPP supports have various names such as peer helping, peer counseling, peer ministry, peer education, peer leadership, peer health education, peer mediation, peer tutoring, and peer mentoring.  Trained peer helpers are often young people who are trained and supervised by Peer Program Professionals and who adhere to the Ethics and Standards endorsed by helping professionals and NAPPP.  Trained peer helpers often serve as preventative agents who identify problems and then act as bridges to appropriate professionals.  Trained peer helpers provide learning, guidance, emotional support, and growth which lead to reduced drug and alcohol involvement, reduced HIV/STI transmission, reduced unintended pregnancy, reduced conflict, increased understanding of differences, increased academic achievement, and increased service to others.  By helping others, trained peer helpers increase their own self-esteem, self-confidence, and personal and interpersonal functioning.</w:t>
      </w:r>
    </w:p>
    <w:p w:rsidR="001201B6" w:rsidRPr="009B6780" w:rsidRDefault="009B6780" w:rsidP="009B6780">
      <w:pPr>
        <w:rPr>
          <w:rFonts w:ascii="Times New Roman" w:hAnsi="Times New Roman" w:cs="Times New Roman"/>
          <w:sz w:val="20"/>
          <w:szCs w:val="20"/>
        </w:rPr>
      </w:pPr>
      <w:r w:rsidRPr="009B6780">
        <w:rPr>
          <w:rFonts w:ascii="Times New Roman" w:eastAsia="Times New Roman" w:hAnsi="Times New Roman" w:cs="Times New Roman"/>
          <w:color w:val="000000"/>
          <w:sz w:val="20"/>
          <w:szCs w:val="20"/>
        </w:rPr>
        <w:t>             Properly structured peer programs are an extremely effective manifestation of people helping people.</w:t>
      </w:r>
    </w:p>
    <w:sectPr w:rsidR="001201B6" w:rsidRPr="009B6780" w:rsidSect="00950F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B6780"/>
    <w:rsid w:val="00005BDC"/>
    <w:rsid w:val="00011C95"/>
    <w:rsid w:val="000138F1"/>
    <w:rsid w:val="00014350"/>
    <w:rsid w:val="000218B1"/>
    <w:rsid w:val="00025B45"/>
    <w:rsid w:val="0003228A"/>
    <w:rsid w:val="00041587"/>
    <w:rsid w:val="00043B85"/>
    <w:rsid w:val="000464FB"/>
    <w:rsid w:val="000470FF"/>
    <w:rsid w:val="00047321"/>
    <w:rsid w:val="00047FBD"/>
    <w:rsid w:val="00050F01"/>
    <w:rsid w:val="00056191"/>
    <w:rsid w:val="0006119E"/>
    <w:rsid w:val="00070E05"/>
    <w:rsid w:val="00081C01"/>
    <w:rsid w:val="0008259B"/>
    <w:rsid w:val="00084A0F"/>
    <w:rsid w:val="0008720F"/>
    <w:rsid w:val="00090BB3"/>
    <w:rsid w:val="0009207F"/>
    <w:rsid w:val="00094D11"/>
    <w:rsid w:val="000955D2"/>
    <w:rsid w:val="000A07C5"/>
    <w:rsid w:val="000A1A2F"/>
    <w:rsid w:val="000A56D3"/>
    <w:rsid w:val="000A6E28"/>
    <w:rsid w:val="000B359E"/>
    <w:rsid w:val="000B75C1"/>
    <w:rsid w:val="000C0B23"/>
    <w:rsid w:val="000D021E"/>
    <w:rsid w:val="000D3FCF"/>
    <w:rsid w:val="000D6E18"/>
    <w:rsid w:val="000D7C37"/>
    <w:rsid w:val="000E1F0A"/>
    <w:rsid w:val="000E62D6"/>
    <w:rsid w:val="000F4216"/>
    <w:rsid w:val="000F42D8"/>
    <w:rsid w:val="000F5B44"/>
    <w:rsid w:val="000F7574"/>
    <w:rsid w:val="00102E56"/>
    <w:rsid w:val="001031C2"/>
    <w:rsid w:val="001044EF"/>
    <w:rsid w:val="00104D6B"/>
    <w:rsid w:val="00106A4B"/>
    <w:rsid w:val="00110DE3"/>
    <w:rsid w:val="001201B6"/>
    <w:rsid w:val="00127D3C"/>
    <w:rsid w:val="00134E71"/>
    <w:rsid w:val="0014329C"/>
    <w:rsid w:val="00153850"/>
    <w:rsid w:val="00155E74"/>
    <w:rsid w:val="00161C2A"/>
    <w:rsid w:val="00163AF0"/>
    <w:rsid w:val="0016498B"/>
    <w:rsid w:val="001651E5"/>
    <w:rsid w:val="00166EAD"/>
    <w:rsid w:val="00170C20"/>
    <w:rsid w:val="00172328"/>
    <w:rsid w:val="001751EE"/>
    <w:rsid w:val="00180261"/>
    <w:rsid w:val="00181D83"/>
    <w:rsid w:val="00182A64"/>
    <w:rsid w:val="00192EA7"/>
    <w:rsid w:val="0019344F"/>
    <w:rsid w:val="00194A31"/>
    <w:rsid w:val="00194E80"/>
    <w:rsid w:val="001956C1"/>
    <w:rsid w:val="001A1693"/>
    <w:rsid w:val="001A279E"/>
    <w:rsid w:val="001A3813"/>
    <w:rsid w:val="001A71CE"/>
    <w:rsid w:val="001B31DA"/>
    <w:rsid w:val="001B4FCE"/>
    <w:rsid w:val="001B5DF2"/>
    <w:rsid w:val="001B7BD3"/>
    <w:rsid w:val="001C2C2F"/>
    <w:rsid w:val="001C6C11"/>
    <w:rsid w:val="001C6CEC"/>
    <w:rsid w:val="001D34A2"/>
    <w:rsid w:val="001E0869"/>
    <w:rsid w:val="001E11F0"/>
    <w:rsid w:val="001E1AB2"/>
    <w:rsid w:val="001E1EF9"/>
    <w:rsid w:val="001E5E5F"/>
    <w:rsid w:val="001F03FF"/>
    <w:rsid w:val="001F2B8A"/>
    <w:rsid w:val="001F5606"/>
    <w:rsid w:val="001F58D1"/>
    <w:rsid w:val="001F7D02"/>
    <w:rsid w:val="00202CB4"/>
    <w:rsid w:val="00203A2A"/>
    <w:rsid w:val="00204E10"/>
    <w:rsid w:val="0020545C"/>
    <w:rsid w:val="002064B4"/>
    <w:rsid w:val="00210244"/>
    <w:rsid w:val="002115FC"/>
    <w:rsid w:val="002161EF"/>
    <w:rsid w:val="00217257"/>
    <w:rsid w:val="00217CE7"/>
    <w:rsid w:val="00222BF0"/>
    <w:rsid w:val="002261F9"/>
    <w:rsid w:val="00226AA1"/>
    <w:rsid w:val="00226D1D"/>
    <w:rsid w:val="002323DC"/>
    <w:rsid w:val="00237CDE"/>
    <w:rsid w:val="002403A3"/>
    <w:rsid w:val="0024322C"/>
    <w:rsid w:val="00254369"/>
    <w:rsid w:val="002612F3"/>
    <w:rsid w:val="00261385"/>
    <w:rsid w:val="0027638C"/>
    <w:rsid w:val="002776C4"/>
    <w:rsid w:val="00284396"/>
    <w:rsid w:val="002850A3"/>
    <w:rsid w:val="00286F16"/>
    <w:rsid w:val="00287012"/>
    <w:rsid w:val="00287F20"/>
    <w:rsid w:val="00295F2F"/>
    <w:rsid w:val="002A168F"/>
    <w:rsid w:val="002A5E42"/>
    <w:rsid w:val="002B0AD5"/>
    <w:rsid w:val="002B0FB9"/>
    <w:rsid w:val="002B2083"/>
    <w:rsid w:val="002B3F7C"/>
    <w:rsid w:val="002D4B95"/>
    <w:rsid w:val="002D7F37"/>
    <w:rsid w:val="002E0803"/>
    <w:rsid w:val="002E1105"/>
    <w:rsid w:val="002E5548"/>
    <w:rsid w:val="002E5D4C"/>
    <w:rsid w:val="002E6FCD"/>
    <w:rsid w:val="002F3295"/>
    <w:rsid w:val="002F4E2C"/>
    <w:rsid w:val="00300CD3"/>
    <w:rsid w:val="00301B2A"/>
    <w:rsid w:val="003027FF"/>
    <w:rsid w:val="003035FF"/>
    <w:rsid w:val="0030521E"/>
    <w:rsid w:val="00305F55"/>
    <w:rsid w:val="00314BF1"/>
    <w:rsid w:val="00314CC9"/>
    <w:rsid w:val="00315361"/>
    <w:rsid w:val="0032039A"/>
    <w:rsid w:val="00320C81"/>
    <w:rsid w:val="003228B1"/>
    <w:rsid w:val="00330C46"/>
    <w:rsid w:val="00331C1A"/>
    <w:rsid w:val="00332A70"/>
    <w:rsid w:val="003334C3"/>
    <w:rsid w:val="003343CB"/>
    <w:rsid w:val="00336794"/>
    <w:rsid w:val="0033679C"/>
    <w:rsid w:val="00342098"/>
    <w:rsid w:val="00342347"/>
    <w:rsid w:val="0035446C"/>
    <w:rsid w:val="00355EAF"/>
    <w:rsid w:val="00360E3D"/>
    <w:rsid w:val="003746F2"/>
    <w:rsid w:val="00374F2E"/>
    <w:rsid w:val="003805D0"/>
    <w:rsid w:val="00383827"/>
    <w:rsid w:val="003844F4"/>
    <w:rsid w:val="003845FD"/>
    <w:rsid w:val="0038520B"/>
    <w:rsid w:val="00385AEE"/>
    <w:rsid w:val="00387B83"/>
    <w:rsid w:val="00387C60"/>
    <w:rsid w:val="0039155C"/>
    <w:rsid w:val="00395C49"/>
    <w:rsid w:val="003A25C5"/>
    <w:rsid w:val="003A6E23"/>
    <w:rsid w:val="003B3033"/>
    <w:rsid w:val="003B34B9"/>
    <w:rsid w:val="003C0437"/>
    <w:rsid w:val="003C502F"/>
    <w:rsid w:val="003D01CB"/>
    <w:rsid w:val="003D13D0"/>
    <w:rsid w:val="003E38D2"/>
    <w:rsid w:val="003E5F0B"/>
    <w:rsid w:val="003F36CC"/>
    <w:rsid w:val="003F4119"/>
    <w:rsid w:val="00401602"/>
    <w:rsid w:val="00402901"/>
    <w:rsid w:val="00411AAF"/>
    <w:rsid w:val="0041484B"/>
    <w:rsid w:val="004159BC"/>
    <w:rsid w:val="00421D5D"/>
    <w:rsid w:val="00421EE1"/>
    <w:rsid w:val="00424B03"/>
    <w:rsid w:val="00424E03"/>
    <w:rsid w:val="00432D11"/>
    <w:rsid w:val="0044447A"/>
    <w:rsid w:val="00444E67"/>
    <w:rsid w:val="00445162"/>
    <w:rsid w:val="004532F9"/>
    <w:rsid w:val="00453FC9"/>
    <w:rsid w:val="004561DA"/>
    <w:rsid w:val="004563D8"/>
    <w:rsid w:val="004612B8"/>
    <w:rsid w:val="00461324"/>
    <w:rsid w:val="00465004"/>
    <w:rsid w:val="004653D6"/>
    <w:rsid w:val="0047138A"/>
    <w:rsid w:val="00475968"/>
    <w:rsid w:val="00475C0D"/>
    <w:rsid w:val="00476723"/>
    <w:rsid w:val="00480B4A"/>
    <w:rsid w:val="00482618"/>
    <w:rsid w:val="004826EE"/>
    <w:rsid w:val="004904C4"/>
    <w:rsid w:val="004926B4"/>
    <w:rsid w:val="00493C81"/>
    <w:rsid w:val="0049637C"/>
    <w:rsid w:val="00497143"/>
    <w:rsid w:val="004A278D"/>
    <w:rsid w:val="004A42CF"/>
    <w:rsid w:val="004A42F8"/>
    <w:rsid w:val="004A4962"/>
    <w:rsid w:val="004A509D"/>
    <w:rsid w:val="004B2DCC"/>
    <w:rsid w:val="004B44DD"/>
    <w:rsid w:val="004C2A98"/>
    <w:rsid w:val="004C2AFD"/>
    <w:rsid w:val="004C4DFE"/>
    <w:rsid w:val="004D7F6C"/>
    <w:rsid w:val="004E1EBA"/>
    <w:rsid w:val="004E31B0"/>
    <w:rsid w:val="004E38BB"/>
    <w:rsid w:val="004E4A36"/>
    <w:rsid w:val="004E5890"/>
    <w:rsid w:val="004E7B2F"/>
    <w:rsid w:val="004F026A"/>
    <w:rsid w:val="004F412A"/>
    <w:rsid w:val="004F6CE8"/>
    <w:rsid w:val="0050293A"/>
    <w:rsid w:val="005038F3"/>
    <w:rsid w:val="005161E7"/>
    <w:rsid w:val="0052004A"/>
    <w:rsid w:val="005317B2"/>
    <w:rsid w:val="005318D6"/>
    <w:rsid w:val="005336CD"/>
    <w:rsid w:val="00533AE9"/>
    <w:rsid w:val="005360FE"/>
    <w:rsid w:val="0053631C"/>
    <w:rsid w:val="005444B9"/>
    <w:rsid w:val="005466FD"/>
    <w:rsid w:val="0055380D"/>
    <w:rsid w:val="005545E4"/>
    <w:rsid w:val="00554948"/>
    <w:rsid w:val="005556A0"/>
    <w:rsid w:val="0056040F"/>
    <w:rsid w:val="005605BD"/>
    <w:rsid w:val="005626C5"/>
    <w:rsid w:val="00574CD9"/>
    <w:rsid w:val="00577F40"/>
    <w:rsid w:val="005848B2"/>
    <w:rsid w:val="005857E0"/>
    <w:rsid w:val="00590E77"/>
    <w:rsid w:val="005A1AC8"/>
    <w:rsid w:val="005A3290"/>
    <w:rsid w:val="005A7657"/>
    <w:rsid w:val="005B040C"/>
    <w:rsid w:val="005B1128"/>
    <w:rsid w:val="005B2959"/>
    <w:rsid w:val="005B429C"/>
    <w:rsid w:val="005B545A"/>
    <w:rsid w:val="005C7C59"/>
    <w:rsid w:val="005D0A32"/>
    <w:rsid w:val="005D0D60"/>
    <w:rsid w:val="005D1D6D"/>
    <w:rsid w:val="005D3B0B"/>
    <w:rsid w:val="005D3D4B"/>
    <w:rsid w:val="005D4F19"/>
    <w:rsid w:val="005D5DDC"/>
    <w:rsid w:val="005E1342"/>
    <w:rsid w:val="005E16F1"/>
    <w:rsid w:val="005E6CD1"/>
    <w:rsid w:val="005F14BB"/>
    <w:rsid w:val="005F299F"/>
    <w:rsid w:val="005F5F76"/>
    <w:rsid w:val="005F60B5"/>
    <w:rsid w:val="006060B8"/>
    <w:rsid w:val="0061042D"/>
    <w:rsid w:val="00613957"/>
    <w:rsid w:val="00613DAE"/>
    <w:rsid w:val="0061612C"/>
    <w:rsid w:val="00617F9D"/>
    <w:rsid w:val="00624333"/>
    <w:rsid w:val="0062608E"/>
    <w:rsid w:val="006274FA"/>
    <w:rsid w:val="00641860"/>
    <w:rsid w:val="006606BB"/>
    <w:rsid w:val="00666EDB"/>
    <w:rsid w:val="0067020F"/>
    <w:rsid w:val="006716F0"/>
    <w:rsid w:val="0067222C"/>
    <w:rsid w:val="00674B5C"/>
    <w:rsid w:val="006750A6"/>
    <w:rsid w:val="00677357"/>
    <w:rsid w:val="00680C5B"/>
    <w:rsid w:val="00692FB9"/>
    <w:rsid w:val="00695BDB"/>
    <w:rsid w:val="00696783"/>
    <w:rsid w:val="00697131"/>
    <w:rsid w:val="00697BC3"/>
    <w:rsid w:val="006A19A5"/>
    <w:rsid w:val="006A3BCB"/>
    <w:rsid w:val="006D0888"/>
    <w:rsid w:val="006D40F9"/>
    <w:rsid w:val="006E3778"/>
    <w:rsid w:val="006E4361"/>
    <w:rsid w:val="006E53D2"/>
    <w:rsid w:val="006F35A4"/>
    <w:rsid w:val="006F3A44"/>
    <w:rsid w:val="006F5067"/>
    <w:rsid w:val="006F7A64"/>
    <w:rsid w:val="0070251F"/>
    <w:rsid w:val="00704446"/>
    <w:rsid w:val="0071311C"/>
    <w:rsid w:val="007166C8"/>
    <w:rsid w:val="0071742B"/>
    <w:rsid w:val="007201BF"/>
    <w:rsid w:val="0072134A"/>
    <w:rsid w:val="00724F4F"/>
    <w:rsid w:val="00727725"/>
    <w:rsid w:val="00733938"/>
    <w:rsid w:val="00735C43"/>
    <w:rsid w:val="0074051F"/>
    <w:rsid w:val="007408E1"/>
    <w:rsid w:val="007417E6"/>
    <w:rsid w:val="00743853"/>
    <w:rsid w:val="0074780A"/>
    <w:rsid w:val="0075423F"/>
    <w:rsid w:val="00754A8B"/>
    <w:rsid w:val="007561F9"/>
    <w:rsid w:val="0075640C"/>
    <w:rsid w:val="0075674D"/>
    <w:rsid w:val="00763165"/>
    <w:rsid w:val="00774DEE"/>
    <w:rsid w:val="00776F4D"/>
    <w:rsid w:val="00791749"/>
    <w:rsid w:val="00792769"/>
    <w:rsid w:val="00793E73"/>
    <w:rsid w:val="007A3CD6"/>
    <w:rsid w:val="007E0319"/>
    <w:rsid w:val="007E04E4"/>
    <w:rsid w:val="007E07DB"/>
    <w:rsid w:val="007E17CF"/>
    <w:rsid w:val="007E384D"/>
    <w:rsid w:val="007E45D3"/>
    <w:rsid w:val="007E57BD"/>
    <w:rsid w:val="007F0302"/>
    <w:rsid w:val="007F3A81"/>
    <w:rsid w:val="007F78E7"/>
    <w:rsid w:val="00800B66"/>
    <w:rsid w:val="00804683"/>
    <w:rsid w:val="008231B9"/>
    <w:rsid w:val="00825925"/>
    <w:rsid w:val="00825B7F"/>
    <w:rsid w:val="00826A28"/>
    <w:rsid w:val="00832460"/>
    <w:rsid w:val="00835C82"/>
    <w:rsid w:val="008360D8"/>
    <w:rsid w:val="00846402"/>
    <w:rsid w:val="00846750"/>
    <w:rsid w:val="0085618D"/>
    <w:rsid w:val="00862646"/>
    <w:rsid w:val="008640C1"/>
    <w:rsid w:val="008748DD"/>
    <w:rsid w:val="0087699B"/>
    <w:rsid w:val="00876A59"/>
    <w:rsid w:val="00877EE8"/>
    <w:rsid w:val="00884508"/>
    <w:rsid w:val="008910D1"/>
    <w:rsid w:val="008929C4"/>
    <w:rsid w:val="00893335"/>
    <w:rsid w:val="00894600"/>
    <w:rsid w:val="0089527C"/>
    <w:rsid w:val="00897870"/>
    <w:rsid w:val="008A1DCE"/>
    <w:rsid w:val="008A2166"/>
    <w:rsid w:val="008A6294"/>
    <w:rsid w:val="008B253D"/>
    <w:rsid w:val="008B2B09"/>
    <w:rsid w:val="008B2DFE"/>
    <w:rsid w:val="008C0601"/>
    <w:rsid w:val="008C0AF5"/>
    <w:rsid w:val="008C0F5C"/>
    <w:rsid w:val="008C2424"/>
    <w:rsid w:val="008C32B4"/>
    <w:rsid w:val="008C3429"/>
    <w:rsid w:val="008C415D"/>
    <w:rsid w:val="008C6047"/>
    <w:rsid w:val="008D01C9"/>
    <w:rsid w:val="008D2172"/>
    <w:rsid w:val="008D2928"/>
    <w:rsid w:val="008E0CED"/>
    <w:rsid w:val="008E2E66"/>
    <w:rsid w:val="008E3EC0"/>
    <w:rsid w:val="008E54CB"/>
    <w:rsid w:val="008E68E1"/>
    <w:rsid w:val="008F2CD5"/>
    <w:rsid w:val="008F6826"/>
    <w:rsid w:val="008F6880"/>
    <w:rsid w:val="008F75C2"/>
    <w:rsid w:val="008F7D12"/>
    <w:rsid w:val="00902F29"/>
    <w:rsid w:val="0090510A"/>
    <w:rsid w:val="00905207"/>
    <w:rsid w:val="009073AB"/>
    <w:rsid w:val="0091049C"/>
    <w:rsid w:val="00921A8C"/>
    <w:rsid w:val="00923151"/>
    <w:rsid w:val="0092755B"/>
    <w:rsid w:val="00927F5A"/>
    <w:rsid w:val="0093505A"/>
    <w:rsid w:val="009363F0"/>
    <w:rsid w:val="009407C7"/>
    <w:rsid w:val="00941471"/>
    <w:rsid w:val="00944C58"/>
    <w:rsid w:val="00945083"/>
    <w:rsid w:val="0094529B"/>
    <w:rsid w:val="00945C70"/>
    <w:rsid w:val="00950F76"/>
    <w:rsid w:val="0095118D"/>
    <w:rsid w:val="00952A9B"/>
    <w:rsid w:val="00952F34"/>
    <w:rsid w:val="00960231"/>
    <w:rsid w:val="009605CE"/>
    <w:rsid w:val="009636E5"/>
    <w:rsid w:val="00970EEC"/>
    <w:rsid w:val="00971A61"/>
    <w:rsid w:val="00975CAF"/>
    <w:rsid w:val="00976FDA"/>
    <w:rsid w:val="00977BDE"/>
    <w:rsid w:val="00980DD3"/>
    <w:rsid w:val="00986652"/>
    <w:rsid w:val="00991625"/>
    <w:rsid w:val="00991E97"/>
    <w:rsid w:val="00992498"/>
    <w:rsid w:val="0099453E"/>
    <w:rsid w:val="009947A0"/>
    <w:rsid w:val="00995CBC"/>
    <w:rsid w:val="009A0AD5"/>
    <w:rsid w:val="009A2E9A"/>
    <w:rsid w:val="009A4604"/>
    <w:rsid w:val="009B0186"/>
    <w:rsid w:val="009B1375"/>
    <w:rsid w:val="009B1AB0"/>
    <w:rsid w:val="009B6780"/>
    <w:rsid w:val="009B7C0D"/>
    <w:rsid w:val="009C140B"/>
    <w:rsid w:val="009C3937"/>
    <w:rsid w:val="009C73F0"/>
    <w:rsid w:val="009C73F4"/>
    <w:rsid w:val="009C7F94"/>
    <w:rsid w:val="009D2050"/>
    <w:rsid w:val="009D23EB"/>
    <w:rsid w:val="009D2F73"/>
    <w:rsid w:val="009D43F5"/>
    <w:rsid w:val="009D5D72"/>
    <w:rsid w:val="009E00E4"/>
    <w:rsid w:val="009E0DCC"/>
    <w:rsid w:val="009E31EF"/>
    <w:rsid w:val="009E6EE3"/>
    <w:rsid w:val="009F001A"/>
    <w:rsid w:val="009F3F31"/>
    <w:rsid w:val="009F7C95"/>
    <w:rsid w:val="00A0354F"/>
    <w:rsid w:val="00A11B59"/>
    <w:rsid w:val="00A15543"/>
    <w:rsid w:val="00A20A83"/>
    <w:rsid w:val="00A226EB"/>
    <w:rsid w:val="00A23189"/>
    <w:rsid w:val="00A31F04"/>
    <w:rsid w:val="00A34886"/>
    <w:rsid w:val="00A43692"/>
    <w:rsid w:val="00A45D64"/>
    <w:rsid w:val="00A505E1"/>
    <w:rsid w:val="00A512CE"/>
    <w:rsid w:val="00A522E7"/>
    <w:rsid w:val="00A54771"/>
    <w:rsid w:val="00A55659"/>
    <w:rsid w:val="00A61CFA"/>
    <w:rsid w:val="00A651C3"/>
    <w:rsid w:val="00A71D3B"/>
    <w:rsid w:val="00A77D37"/>
    <w:rsid w:val="00A81207"/>
    <w:rsid w:val="00A829A9"/>
    <w:rsid w:val="00A83DC8"/>
    <w:rsid w:val="00A871ED"/>
    <w:rsid w:val="00A94EE0"/>
    <w:rsid w:val="00A971DA"/>
    <w:rsid w:val="00AA7FEE"/>
    <w:rsid w:val="00AB0622"/>
    <w:rsid w:val="00AB310F"/>
    <w:rsid w:val="00AB3711"/>
    <w:rsid w:val="00AB53A6"/>
    <w:rsid w:val="00AC0449"/>
    <w:rsid w:val="00AC065C"/>
    <w:rsid w:val="00AC52F9"/>
    <w:rsid w:val="00AE14A4"/>
    <w:rsid w:val="00AE226D"/>
    <w:rsid w:val="00AE3B49"/>
    <w:rsid w:val="00AE634A"/>
    <w:rsid w:val="00AE66DC"/>
    <w:rsid w:val="00AE76B9"/>
    <w:rsid w:val="00B005AE"/>
    <w:rsid w:val="00B0097F"/>
    <w:rsid w:val="00B027CD"/>
    <w:rsid w:val="00B028DE"/>
    <w:rsid w:val="00B06AAD"/>
    <w:rsid w:val="00B11163"/>
    <w:rsid w:val="00B119DA"/>
    <w:rsid w:val="00B11FE9"/>
    <w:rsid w:val="00B15153"/>
    <w:rsid w:val="00B21C26"/>
    <w:rsid w:val="00B23EF9"/>
    <w:rsid w:val="00B26A05"/>
    <w:rsid w:val="00B30C13"/>
    <w:rsid w:val="00B35F4C"/>
    <w:rsid w:val="00B42A44"/>
    <w:rsid w:val="00B4527E"/>
    <w:rsid w:val="00B50052"/>
    <w:rsid w:val="00B54B46"/>
    <w:rsid w:val="00B57D0C"/>
    <w:rsid w:val="00B603F0"/>
    <w:rsid w:val="00B64038"/>
    <w:rsid w:val="00B700CA"/>
    <w:rsid w:val="00B73F8F"/>
    <w:rsid w:val="00B7616E"/>
    <w:rsid w:val="00B80221"/>
    <w:rsid w:val="00B81451"/>
    <w:rsid w:val="00B83BAA"/>
    <w:rsid w:val="00B87835"/>
    <w:rsid w:val="00B923BD"/>
    <w:rsid w:val="00BA0807"/>
    <w:rsid w:val="00BA7BCD"/>
    <w:rsid w:val="00BB09EB"/>
    <w:rsid w:val="00BB13E7"/>
    <w:rsid w:val="00BC597C"/>
    <w:rsid w:val="00BD351D"/>
    <w:rsid w:val="00BD43F6"/>
    <w:rsid w:val="00BE0A71"/>
    <w:rsid w:val="00BE17C4"/>
    <w:rsid w:val="00BE2786"/>
    <w:rsid w:val="00BE2E6F"/>
    <w:rsid w:val="00BE5117"/>
    <w:rsid w:val="00BF6416"/>
    <w:rsid w:val="00BF65E1"/>
    <w:rsid w:val="00BF75F9"/>
    <w:rsid w:val="00C121B8"/>
    <w:rsid w:val="00C20000"/>
    <w:rsid w:val="00C21B06"/>
    <w:rsid w:val="00C22ADB"/>
    <w:rsid w:val="00C26811"/>
    <w:rsid w:val="00C31C3D"/>
    <w:rsid w:val="00C32012"/>
    <w:rsid w:val="00C3343A"/>
    <w:rsid w:val="00C364E2"/>
    <w:rsid w:val="00C369F8"/>
    <w:rsid w:val="00C36E95"/>
    <w:rsid w:val="00C44BFE"/>
    <w:rsid w:val="00C453D7"/>
    <w:rsid w:val="00C4564C"/>
    <w:rsid w:val="00C47C30"/>
    <w:rsid w:val="00C57C7F"/>
    <w:rsid w:val="00C6466B"/>
    <w:rsid w:val="00C701E5"/>
    <w:rsid w:val="00C743AA"/>
    <w:rsid w:val="00C75623"/>
    <w:rsid w:val="00C7584A"/>
    <w:rsid w:val="00C76F51"/>
    <w:rsid w:val="00C84DEF"/>
    <w:rsid w:val="00C94009"/>
    <w:rsid w:val="00C94716"/>
    <w:rsid w:val="00C952C9"/>
    <w:rsid w:val="00CA2C56"/>
    <w:rsid w:val="00CA4B2C"/>
    <w:rsid w:val="00CA5EE7"/>
    <w:rsid w:val="00CB45CB"/>
    <w:rsid w:val="00CB51DE"/>
    <w:rsid w:val="00CC1D0B"/>
    <w:rsid w:val="00CC2F2A"/>
    <w:rsid w:val="00CD0906"/>
    <w:rsid w:val="00CD0E2B"/>
    <w:rsid w:val="00CD628F"/>
    <w:rsid w:val="00CE2BDB"/>
    <w:rsid w:val="00CE3151"/>
    <w:rsid w:val="00CE442D"/>
    <w:rsid w:val="00D00294"/>
    <w:rsid w:val="00D0097F"/>
    <w:rsid w:val="00D02798"/>
    <w:rsid w:val="00D13F76"/>
    <w:rsid w:val="00D15C28"/>
    <w:rsid w:val="00D1622F"/>
    <w:rsid w:val="00D22338"/>
    <w:rsid w:val="00D231B0"/>
    <w:rsid w:val="00D24C56"/>
    <w:rsid w:val="00D27AD4"/>
    <w:rsid w:val="00D37378"/>
    <w:rsid w:val="00D41517"/>
    <w:rsid w:val="00D4251C"/>
    <w:rsid w:val="00D5026D"/>
    <w:rsid w:val="00D50FF1"/>
    <w:rsid w:val="00D5371C"/>
    <w:rsid w:val="00D53A16"/>
    <w:rsid w:val="00D57014"/>
    <w:rsid w:val="00D57D51"/>
    <w:rsid w:val="00D63641"/>
    <w:rsid w:val="00D651E2"/>
    <w:rsid w:val="00D71808"/>
    <w:rsid w:val="00D74B94"/>
    <w:rsid w:val="00D74BB9"/>
    <w:rsid w:val="00D75208"/>
    <w:rsid w:val="00D765C3"/>
    <w:rsid w:val="00D83181"/>
    <w:rsid w:val="00D84506"/>
    <w:rsid w:val="00D87013"/>
    <w:rsid w:val="00D90B5A"/>
    <w:rsid w:val="00D97741"/>
    <w:rsid w:val="00DA4BEB"/>
    <w:rsid w:val="00DA6E72"/>
    <w:rsid w:val="00DB20CC"/>
    <w:rsid w:val="00DB3BE6"/>
    <w:rsid w:val="00DC5BE7"/>
    <w:rsid w:val="00DC6656"/>
    <w:rsid w:val="00DC6C2B"/>
    <w:rsid w:val="00DD4C5D"/>
    <w:rsid w:val="00DE043D"/>
    <w:rsid w:val="00DE1653"/>
    <w:rsid w:val="00DE2299"/>
    <w:rsid w:val="00DE54DB"/>
    <w:rsid w:val="00DE75B5"/>
    <w:rsid w:val="00E0744C"/>
    <w:rsid w:val="00E1020E"/>
    <w:rsid w:val="00E1522A"/>
    <w:rsid w:val="00E17D54"/>
    <w:rsid w:val="00E24255"/>
    <w:rsid w:val="00E24418"/>
    <w:rsid w:val="00E32880"/>
    <w:rsid w:val="00E32EBE"/>
    <w:rsid w:val="00E3307F"/>
    <w:rsid w:val="00E401F1"/>
    <w:rsid w:val="00E40CB0"/>
    <w:rsid w:val="00E41486"/>
    <w:rsid w:val="00E46D9B"/>
    <w:rsid w:val="00E5216B"/>
    <w:rsid w:val="00E52F40"/>
    <w:rsid w:val="00E5484A"/>
    <w:rsid w:val="00E55425"/>
    <w:rsid w:val="00E653E0"/>
    <w:rsid w:val="00E67AE0"/>
    <w:rsid w:val="00E73EB0"/>
    <w:rsid w:val="00E767C0"/>
    <w:rsid w:val="00E870A4"/>
    <w:rsid w:val="00E9141B"/>
    <w:rsid w:val="00E92145"/>
    <w:rsid w:val="00E94933"/>
    <w:rsid w:val="00E97350"/>
    <w:rsid w:val="00E97D94"/>
    <w:rsid w:val="00EA6964"/>
    <w:rsid w:val="00EA6FF6"/>
    <w:rsid w:val="00EA7BFE"/>
    <w:rsid w:val="00EB17E6"/>
    <w:rsid w:val="00EC08C2"/>
    <w:rsid w:val="00EC1DD2"/>
    <w:rsid w:val="00EC2913"/>
    <w:rsid w:val="00EC2ABB"/>
    <w:rsid w:val="00EC532B"/>
    <w:rsid w:val="00EC7455"/>
    <w:rsid w:val="00ED0001"/>
    <w:rsid w:val="00ED7D0E"/>
    <w:rsid w:val="00EE1102"/>
    <w:rsid w:val="00EE7D59"/>
    <w:rsid w:val="00EF3088"/>
    <w:rsid w:val="00EF37AA"/>
    <w:rsid w:val="00EF66B3"/>
    <w:rsid w:val="00F016AE"/>
    <w:rsid w:val="00F10588"/>
    <w:rsid w:val="00F13D88"/>
    <w:rsid w:val="00F15015"/>
    <w:rsid w:val="00F16799"/>
    <w:rsid w:val="00F20796"/>
    <w:rsid w:val="00F2294A"/>
    <w:rsid w:val="00F22C4F"/>
    <w:rsid w:val="00F23F20"/>
    <w:rsid w:val="00F3143D"/>
    <w:rsid w:val="00F36E33"/>
    <w:rsid w:val="00F37D10"/>
    <w:rsid w:val="00F452C5"/>
    <w:rsid w:val="00F50382"/>
    <w:rsid w:val="00F50443"/>
    <w:rsid w:val="00F5729B"/>
    <w:rsid w:val="00F66260"/>
    <w:rsid w:val="00F67C0A"/>
    <w:rsid w:val="00F70F43"/>
    <w:rsid w:val="00F731A9"/>
    <w:rsid w:val="00F74E4F"/>
    <w:rsid w:val="00F84159"/>
    <w:rsid w:val="00F86951"/>
    <w:rsid w:val="00F97595"/>
    <w:rsid w:val="00FA0B60"/>
    <w:rsid w:val="00FB159B"/>
    <w:rsid w:val="00FC5280"/>
    <w:rsid w:val="00FC5A11"/>
    <w:rsid w:val="00FC69E6"/>
    <w:rsid w:val="00FD7F6D"/>
    <w:rsid w:val="00FF3403"/>
    <w:rsid w:val="00FF4720"/>
    <w:rsid w:val="00FF5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258204810msonormal">
    <w:name w:val="yiv9258204810msonormal"/>
    <w:basedOn w:val="Normal"/>
    <w:rsid w:val="009B67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3960415">
      <w:bodyDiv w:val="1"/>
      <w:marLeft w:val="0"/>
      <w:marRight w:val="0"/>
      <w:marTop w:val="0"/>
      <w:marBottom w:val="0"/>
      <w:divBdr>
        <w:top w:val="none" w:sz="0" w:space="0" w:color="auto"/>
        <w:left w:val="none" w:sz="0" w:space="0" w:color="auto"/>
        <w:bottom w:val="none" w:sz="0" w:space="0" w:color="auto"/>
        <w:right w:val="none" w:sz="0" w:space="0" w:color="auto"/>
      </w:divBdr>
      <w:divsChild>
        <w:div w:id="1341735347">
          <w:marLeft w:val="0"/>
          <w:marRight w:val="0"/>
          <w:marTop w:val="0"/>
          <w:marBottom w:val="0"/>
          <w:divBdr>
            <w:top w:val="none" w:sz="0" w:space="0" w:color="auto"/>
            <w:left w:val="none" w:sz="0" w:space="0" w:color="auto"/>
            <w:bottom w:val="none" w:sz="0" w:space="0" w:color="auto"/>
            <w:right w:val="none" w:sz="0" w:space="0" w:color="auto"/>
          </w:divBdr>
          <w:divsChild>
            <w:div w:id="928852984">
              <w:marLeft w:val="0"/>
              <w:marRight w:val="0"/>
              <w:marTop w:val="0"/>
              <w:marBottom w:val="0"/>
              <w:divBdr>
                <w:top w:val="none" w:sz="0" w:space="0" w:color="auto"/>
                <w:left w:val="none" w:sz="0" w:space="0" w:color="auto"/>
                <w:bottom w:val="none" w:sz="0" w:space="0" w:color="auto"/>
                <w:right w:val="none" w:sz="0" w:space="0" w:color="auto"/>
              </w:divBdr>
              <w:divsChild>
                <w:div w:id="813060243">
                  <w:marLeft w:val="0"/>
                  <w:marRight w:val="0"/>
                  <w:marTop w:val="0"/>
                  <w:marBottom w:val="0"/>
                  <w:divBdr>
                    <w:top w:val="single" w:sz="6" w:space="0" w:color="DDDDDD"/>
                    <w:left w:val="none" w:sz="0" w:space="0" w:color="auto"/>
                    <w:bottom w:val="none" w:sz="0" w:space="0" w:color="auto"/>
                    <w:right w:val="none" w:sz="0" w:space="0" w:color="auto"/>
                  </w:divBdr>
                  <w:divsChild>
                    <w:div w:id="2097826993">
                      <w:marLeft w:val="345"/>
                      <w:marRight w:val="360"/>
                      <w:marTop w:val="375"/>
                      <w:marBottom w:val="330"/>
                      <w:divBdr>
                        <w:top w:val="none" w:sz="0" w:space="0" w:color="auto"/>
                        <w:left w:val="none" w:sz="0" w:space="0" w:color="auto"/>
                        <w:bottom w:val="none" w:sz="0" w:space="0" w:color="auto"/>
                        <w:right w:val="none" w:sz="0" w:space="0" w:color="auto"/>
                      </w:divBdr>
                      <w:divsChild>
                        <w:div w:id="888222186">
                          <w:marLeft w:val="0"/>
                          <w:marRight w:val="0"/>
                          <w:marTop w:val="0"/>
                          <w:marBottom w:val="0"/>
                          <w:divBdr>
                            <w:top w:val="none" w:sz="0" w:space="0" w:color="auto"/>
                            <w:left w:val="none" w:sz="0" w:space="0" w:color="auto"/>
                            <w:bottom w:val="none" w:sz="0" w:space="0" w:color="auto"/>
                            <w:right w:val="none" w:sz="0" w:space="0" w:color="auto"/>
                          </w:divBdr>
                          <w:divsChild>
                            <w:div w:id="246696630">
                              <w:marLeft w:val="0"/>
                              <w:marRight w:val="0"/>
                              <w:marTop w:val="0"/>
                              <w:marBottom w:val="0"/>
                              <w:divBdr>
                                <w:top w:val="none" w:sz="0" w:space="0" w:color="auto"/>
                                <w:left w:val="none" w:sz="0" w:space="0" w:color="auto"/>
                                <w:bottom w:val="none" w:sz="0" w:space="0" w:color="auto"/>
                                <w:right w:val="none" w:sz="0" w:space="0" w:color="auto"/>
                              </w:divBdr>
                              <w:divsChild>
                                <w:div w:id="1199199702">
                                  <w:marLeft w:val="0"/>
                                  <w:marRight w:val="0"/>
                                  <w:marTop w:val="0"/>
                                  <w:marBottom w:val="0"/>
                                  <w:divBdr>
                                    <w:top w:val="none" w:sz="0" w:space="0" w:color="auto"/>
                                    <w:left w:val="none" w:sz="0" w:space="0" w:color="auto"/>
                                    <w:bottom w:val="none" w:sz="0" w:space="0" w:color="auto"/>
                                    <w:right w:val="none" w:sz="0" w:space="0" w:color="auto"/>
                                  </w:divBdr>
                                  <w:divsChild>
                                    <w:div w:id="547649923">
                                      <w:marLeft w:val="0"/>
                                      <w:marRight w:val="0"/>
                                      <w:marTop w:val="0"/>
                                      <w:marBottom w:val="0"/>
                                      <w:divBdr>
                                        <w:top w:val="none" w:sz="0" w:space="0" w:color="auto"/>
                                        <w:left w:val="none" w:sz="0" w:space="0" w:color="auto"/>
                                        <w:bottom w:val="none" w:sz="0" w:space="0" w:color="auto"/>
                                        <w:right w:val="none" w:sz="0" w:space="0" w:color="auto"/>
                                      </w:divBdr>
                                      <w:divsChild>
                                        <w:div w:id="1629360620">
                                          <w:marLeft w:val="0"/>
                                          <w:marRight w:val="0"/>
                                          <w:marTop w:val="0"/>
                                          <w:marBottom w:val="0"/>
                                          <w:divBdr>
                                            <w:top w:val="none" w:sz="0" w:space="0" w:color="auto"/>
                                            <w:left w:val="none" w:sz="0" w:space="0" w:color="auto"/>
                                            <w:bottom w:val="none" w:sz="0" w:space="0" w:color="auto"/>
                                            <w:right w:val="none" w:sz="0" w:space="0" w:color="auto"/>
                                          </w:divBdr>
                                          <w:divsChild>
                                            <w:div w:id="1849828724">
                                              <w:marLeft w:val="0"/>
                                              <w:marRight w:val="0"/>
                                              <w:marTop w:val="0"/>
                                              <w:marBottom w:val="0"/>
                                              <w:divBdr>
                                                <w:top w:val="none" w:sz="0" w:space="0" w:color="auto"/>
                                                <w:left w:val="none" w:sz="0" w:space="0" w:color="auto"/>
                                                <w:bottom w:val="none" w:sz="0" w:space="0" w:color="auto"/>
                                                <w:right w:val="none" w:sz="0" w:space="0" w:color="auto"/>
                                              </w:divBdr>
                                              <w:divsChild>
                                                <w:div w:id="281112440">
                                                  <w:marLeft w:val="0"/>
                                                  <w:marRight w:val="0"/>
                                                  <w:marTop w:val="0"/>
                                                  <w:marBottom w:val="0"/>
                                                  <w:divBdr>
                                                    <w:top w:val="none" w:sz="0" w:space="0" w:color="auto"/>
                                                    <w:left w:val="none" w:sz="0" w:space="0" w:color="auto"/>
                                                    <w:bottom w:val="none" w:sz="0" w:space="0" w:color="auto"/>
                                                    <w:right w:val="none" w:sz="0" w:space="0" w:color="auto"/>
                                                  </w:divBdr>
                                                  <w:divsChild>
                                                    <w:div w:id="1999993782">
                                                      <w:marLeft w:val="0"/>
                                                      <w:marRight w:val="0"/>
                                                      <w:marTop w:val="0"/>
                                                      <w:marBottom w:val="0"/>
                                                      <w:divBdr>
                                                        <w:top w:val="none" w:sz="0" w:space="0" w:color="auto"/>
                                                        <w:left w:val="none" w:sz="0" w:space="0" w:color="auto"/>
                                                        <w:bottom w:val="none" w:sz="0" w:space="0" w:color="auto"/>
                                                        <w:right w:val="none" w:sz="0" w:space="0" w:color="auto"/>
                                                      </w:divBdr>
                                                      <w:divsChild>
                                                        <w:div w:id="331491944">
                                                          <w:marLeft w:val="0"/>
                                                          <w:marRight w:val="0"/>
                                                          <w:marTop w:val="0"/>
                                                          <w:marBottom w:val="0"/>
                                                          <w:divBdr>
                                                            <w:top w:val="none" w:sz="0" w:space="0" w:color="auto"/>
                                                            <w:left w:val="none" w:sz="0" w:space="0" w:color="auto"/>
                                                            <w:bottom w:val="none" w:sz="0" w:space="0" w:color="auto"/>
                                                            <w:right w:val="none" w:sz="0" w:space="0" w:color="auto"/>
                                                          </w:divBdr>
                                                          <w:divsChild>
                                                            <w:div w:id="1436630344">
                                                              <w:marLeft w:val="0"/>
                                                              <w:marRight w:val="0"/>
                                                              <w:marTop w:val="0"/>
                                                              <w:marBottom w:val="0"/>
                                                              <w:divBdr>
                                                                <w:top w:val="none" w:sz="0" w:space="0" w:color="auto"/>
                                                                <w:left w:val="none" w:sz="0" w:space="0" w:color="auto"/>
                                                                <w:bottom w:val="none" w:sz="0" w:space="0" w:color="auto"/>
                                                                <w:right w:val="none" w:sz="0" w:space="0" w:color="auto"/>
                                                              </w:divBdr>
                                                              <w:divsChild>
                                                                <w:div w:id="598607881">
                                                                  <w:marLeft w:val="0"/>
                                                                  <w:marRight w:val="0"/>
                                                                  <w:marTop w:val="0"/>
                                                                  <w:marBottom w:val="0"/>
                                                                  <w:divBdr>
                                                                    <w:top w:val="none" w:sz="0" w:space="0" w:color="auto"/>
                                                                    <w:left w:val="none" w:sz="0" w:space="0" w:color="auto"/>
                                                                    <w:bottom w:val="none" w:sz="0" w:space="0" w:color="auto"/>
                                                                    <w:right w:val="none" w:sz="0" w:space="0" w:color="auto"/>
                                                                  </w:divBdr>
                                                                  <w:divsChild>
                                                                    <w:div w:id="935862565">
                                                                      <w:marLeft w:val="0"/>
                                                                      <w:marRight w:val="0"/>
                                                                      <w:marTop w:val="0"/>
                                                                      <w:marBottom w:val="0"/>
                                                                      <w:divBdr>
                                                                        <w:top w:val="none" w:sz="0" w:space="0" w:color="auto"/>
                                                                        <w:left w:val="none" w:sz="0" w:space="0" w:color="auto"/>
                                                                        <w:bottom w:val="none" w:sz="0" w:space="0" w:color="auto"/>
                                                                        <w:right w:val="none" w:sz="0" w:space="0" w:color="auto"/>
                                                                      </w:divBdr>
                                                                      <w:divsChild>
                                                                        <w:div w:id="554662318">
                                                                          <w:marLeft w:val="0"/>
                                                                          <w:marRight w:val="0"/>
                                                                          <w:marTop w:val="0"/>
                                                                          <w:marBottom w:val="0"/>
                                                                          <w:divBdr>
                                                                            <w:top w:val="none" w:sz="0" w:space="0" w:color="auto"/>
                                                                            <w:left w:val="none" w:sz="0" w:space="0" w:color="auto"/>
                                                                            <w:bottom w:val="none" w:sz="0" w:space="0" w:color="auto"/>
                                                                            <w:right w:val="none" w:sz="0" w:space="0" w:color="auto"/>
                                                                          </w:divBdr>
                                                                          <w:divsChild>
                                                                            <w:div w:id="1408574184">
                                                                              <w:marLeft w:val="0"/>
                                                                              <w:marRight w:val="0"/>
                                                                              <w:marTop w:val="0"/>
                                                                              <w:marBottom w:val="0"/>
                                                                              <w:divBdr>
                                                                                <w:top w:val="none" w:sz="0" w:space="0" w:color="auto"/>
                                                                                <w:left w:val="none" w:sz="0" w:space="0" w:color="auto"/>
                                                                                <w:bottom w:val="none" w:sz="0" w:space="0" w:color="auto"/>
                                                                                <w:right w:val="none" w:sz="0" w:space="0" w:color="auto"/>
                                                                              </w:divBdr>
                                                                              <w:divsChild>
                                                                                <w:div w:id="284778885">
                                                                                  <w:marLeft w:val="0"/>
                                                                                  <w:marRight w:val="0"/>
                                                                                  <w:marTop w:val="0"/>
                                                                                  <w:marBottom w:val="0"/>
                                                                                  <w:divBdr>
                                                                                    <w:top w:val="none" w:sz="0" w:space="0" w:color="auto"/>
                                                                                    <w:left w:val="none" w:sz="0" w:space="0" w:color="auto"/>
                                                                                    <w:bottom w:val="none" w:sz="0" w:space="0" w:color="auto"/>
                                                                                    <w:right w:val="none" w:sz="0" w:space="0" w:color="auto"/>
                                                                                  </w:divBdr>
                                                                                  <w:divsChild>
                                                                                    <w:div w:id="1095790096">
                                                                                      <w:marLeft w:val="0"/>
                                                                                      <w:marRight w:val="0"/>
                                                                                      <w:marTop w:val="0"/>
                                                                                      <w:marBottom w:val="0"/>
                                                                                      <w:divBdr>
                                                                                        <w:top w:val="none" w:sz="0" w:space="0" w:color="auto"/>
                                                                                        <w:left w:val="none" w:sz="0" w:space="0" w:color="auto"/>
                                                                                        <w:bottom w:val="none" w:sz="0" w:space="0" w:color="auto"/>
                                                                                        <w:right w:val="none" w:sz="0" w:space="0" w:color="auto"/>
                                                                                      </w:divBdr>
                                                                                    </w:div>
                                                                                    <w:div w:id="299195943">
                                                                                      <w:marLeft w:val="0"/>
                                                                                      <w:marRight w:val="0"/>
                                                                                      <w:marTop w:val="0"/>
                                                                                      <w:marBottom w:val="0"/>
                                                                                      <w:divBdr>
                                                                                        <w:top w:val="none" w:sz="0" w:space="0" w:color="auto"/>
                                                                                        <w:left w:val="none" w:sz="0" w:space="0" w:color="auto"/>
                                                                                        <w:bottom w:val="none" w:sz="0" w:space="0" w:color="auto"/>
                                                                                        <w:right w:val="none" w:sz="0" w:space="0" w:color="auto"/>
                                                                                      </w:divBdr>
                                                                                    </w:div>
                                                                                    <w:div w:id="451827497">
                                                                                      <w:marLeft w:val="720"/>
                                                                                      <w:marRight w:val="0"/>
                                                                                      <w:marTop w:val="0"/>
                                                                                      <w:marBottom w:val="0"/>
                                                                                      <w:divBdr>
                                                                                        <w:top w:val="none" w:sz="0" w:space="0" w:color="auto"/>
                                                                                        <w:left w:val="none" w:sz="0" w:space="0" w:color="auto"/>
                                                                                        <w:bottom w:val="none" w:sz="0" w:space="0" w:color="auto"/>
                                                                                        <w:right w:val="none" w:sz="0" w:space="0" w:color="auto"/>
                                                                                      </w:divBdr>
                                                                                    </w:div>
                                                                                    <w:div w:id="1736854512">
                                                                                      <w:marLeft w:val="720"/>
                                                                                      <w:marRight w:val="0"/>
                                                                                      <w:marTop w:val="0"/>
                                                                                      <w:marBottom w:val="0"/>
                                                                                      <w:divBdr>
                                                                                        <w:top w:val="none" w:sz="0" w:space="0" w:color="auto"/>
                                                                                        <w:left w:val="none" w:sz="0" w:space="0" w:color="auto"/>
                                                                                        <w:bottom w:val="none" w:sz="0" w:space="0" w:color="auto"/>
                                                                                        <w:right w:val="none" w:sz="0" w:space="0" w:color="auto"/>
                                                                                      </w:divBdr>
                                                                                    </w:div>
                                                                                    <w:div w:id="1729109120">
                                                                                      <w:marLeft w:val="720"/>
                                                                                      <w:marRight w:val="0"/>
                                                                                      <w:marTop w:val="0"/>
                                                                                      <w:marBottom w:val="0"/>
                                                                                      <w:divBdr>
                                                                                        <w:top w:val="none" w:sz="0" w:space="0" w:color="auto"/>
                                                                                        <w:left w:val="none" w:sz="0" w:space="0" w:color="auto"/>
                                                                                        <w:bottom w:val="none" w:sz="0" w:space="0" w:color="auto"/>
                                                                                        <w:right w:val="none" w:sz="0" w:space="0" w:color="auto"/>
                                                                                      </w:divBdr>
                                                                                    </w:div>
                                                                                    <w:div w:id="1916697460">
                                                                                      <w:marLeft w:val="720"/>
                                                                                      <w:marRight w:val="0"/>
                                                                                      <w:marTop w:val="0"/>
                                                                                      <w:marBottom w:val="0"/>
                                                                                      <w:divBdr>
                                                                                        <w:top w:val="none" w:sz="0" w:space="0" w:color="auto"/>
                                                                                        <w:left w:val="none" w:sz="0" w:space="0" w:color="auto"/>
                                                                                        <w:bottom w:val="none" w:sz="0" w:space="0" w:color="auto"/>
                                                                                        <w:right w:val="none" w:sz="0" w:space="0" w:color="auto"/>
                                                                                      </w:divBdr>
                                                                                    </w:div>
                                                                                    <w:div w:id="1340934106">
                                                                                      <w:marLeft w:val="720"/>
                                                                                      <w:marRight w:val="0"/>
                                                                                      <w:marTop w:val="0"/>
                                                                                      <w:marBottom w:val="0"/>
                                                                                      <w:divBdr>
                                                                                        <w:top w:val="none" w:sz="0" w:space="0" w:color="auto"/>
                                                                                        <w:left w:val="none" w:sz="0" w:space="0" w:color="auto"/>
                                                                                        <w:bottom w:val="none" w:sz="0" w:space="0" w:color="auto"/>
                                                                                        <w:right w:val="none" w:sz="0" w:space="0" w:color="auto"/>
                                                                                      </w:divBdr>
                                                                                    </w:div>
                                                                                    <w:div w:id="1229077793">
                                                                                      <w:marLeft w:val="720"/>
                                                                                      <w:marRight w:val="0"/>
                                                                                      <w:marTop w:val="0"/>
                                                                                      <w:marBottom w:val="0"/>
                                                                                      <w:divBdr>
                                                                                        <w:top w:val="none" w:sz="0" w:space="0" w:color="auto"/>
                                                                                        <w:left w:val="none" w:sz="0" w:space="0" w:color="auto"/>
                                                                                        <w:bottom w:val="none" w:sz="0" w:space="0" w:color="auto"/>
                                                                                        <w:right w:val="none" w:sz="0" w:space="0" w:color="auto"/>
                                                                                      </w:divBdr>
                                                                                    </w:div>
                                                                                    <w:div w:id="796753630">
                                                                                      <w:marLeft w:val="720"/>
                                                                                      <w:marRight w:val="0"/>
                                                                                      <w:marTop w:val="0"/>
                                                                                      <w:marBottom w:val="0"/>
                                                                                      <w:divBdr>
                                                                                        <w:top w:val="none" w:sz="0" w:space="0" w:color="auto"/>
                                                                                        <w:left w:val="none" w:sz="0" w:space="0" w:color="auto"/>
                                                                                        <w:bottom w:val="none" w:sz="0" w:space="0" w:color="auto"/>
                                                                                        <w:right w:val="none" w:sz="0" w:space="0" w:color="auto"/>
                                                                                      </w:divBdr>
                                                                                    </w:div>
                                                                                    <w:div w:id="644629370">
                                                                                      <w:marLeft w:val="720"/>
                                                                                      <w:marRight w:val="0"/>
                                                                                      <w:marTop w:val="0"/>
                                                                                      <w:marBottom w:val="0"/>
                                                                                      <w:divBdr>
                                                                                        <w:top w:val="none" w:sz="0" w:space="0" w:color="auto"/>
                                                                                        <w:left w:val="none" w:sz="0" w:space="0" w:color="auto"/>
                                                                                        <w:bottom w:val="none" w:sz="0" w:space="0" w:color="auto"/>
                                                                                        <w:right w:val="none" w:sz="0" w:space="0" w:color="auto"/>
                                                                                      </w:divBdr>
                                                                                    </w:div>
                                                                                    <w:div w:id="970326205">
                                                                                      <w:marLeft w:val="720"/>
                                                                                      <w:marRight w:val="0"/>
                                                                                      <w:marTop w:val="0"/>
                                                                                      <w:marBottom w:val="0"/>
                                                                                      <w:divBdr>
                                                                                        <w:top w:val="none" w:sz="0" w:space="0" w:color="auto"/>
                                                                                        <w:left w:val="none" w:sz="0" w:space="0" w:color="auto"/>
                                                                                        <w:bottom w:val="none" w:sz="0" w:space="0" w:color="auto"/>
                                                                                        <w:right w:val="none" w:sz="0" w:space="0" w:color="auto"/>
                                                                                      </w:divBdr>
                                                                                    </w:div>
                                                                                    <w:div w:id="1716419179">
                                                                                      <w:marLeft w:val="720"/>
                                                                                      <w:marRight w:val="0"/>
                                                                                      <w:marTop w:val="0"/>
                                                                                      <w:marBottom w:val="0"/>
                                                                                      <w:divBdr>
                                                                                        <w:top w:val="none" w:sz="0" w:space="0" w:color="auto"/>
                                                                                        <w:left w:val="none" w:sz="0" w:space="0" w:color="auto"/>
                                                                                        <w:bottom w:val="none" w:sz="0" w:space="0" w:color="auto"/>
                                                                                        <w:right w:val="none" w:sz="0" w:space="0" w:color="auto"/>
                                                                                      </w:divBdr>
                                                                                    </w:div>
                                                                                    <w:div w:id="145516578">
                                                                                      <w:marLeft w:val="720"/>
                                                                                      <w:marRight w:val="0"/>
                                                                                      <w:marTop w:val="0"/>
                                                                                      <w:marBottom w:val="0"/>
                                                                                      <w:divBdr>
                                                                                        <w:top w:val="none" w:sz="0" w:space="0" w:color="auto"/>
                                                                                        <w:left w:val="none" w:sz="0" w:space="0" w:color="auto"/>
                                                                                        <w:bottom w:val="none" w:sz="0" w:space="0" w:color="auto"/>
                                                                                        <w:right w:val="none" w:sz="0" w:space="0" w:color="auto"/>
                                                                                      </w:divBdr>
                                                                                    </w:div>
                                                                                    <w:div w:id="2043967995">
                                                                                      <w:marLeft w:val="720"/>
                                                                                      <w:marRight w:val="0"/>
                                                                                      <w:marTop w:val="0"/>
                                                                                      <w:marBottom w:val="0"/>
                                                                                      <w:divBdr>
                                                                                        <w:top w:val="none" w:sz="0" w:space="0" w:color="auto"/>
                                                                                        <w:left w:val="none" w:sz="0" w:space="0" w:color="auto"/>
                                                                                        <w:bottom w:val="none" w:sz="0" w:space="0" w:color="auto"/>
                                                                                        <w:right w:val="none" w:sz="0" w:space="0" w:color="auto"/>
                                                                                      </w:divBdr>
                                                                                    </w:div>
                                                                                    <w:div w:id="857498936">
                                                                                      <w:marLeft w:val="720"/>
                                                                                      <w:marRight w:val="0"/>
                                                                                      <w:marTop w:val="0"/>
                                                                                      <w:marBottom w:val="0"/>
                                                                                      <w:divBdr>
                                                                                        <w:top w:val="none" w:sz="0" w:space="0" w:color="auto"/>
                                                                                        <w:left w:val="none" w:sz="0" w:space="0" w:color="auto"/>
                                                                                        <w:bottom w:val="none" w:sz="0" w:space="0" w:color="auto"/>
                                                                                        <w:right w:val="none" w:sz="0" w:space="0" w:color="auto"/>
                                                                                      </w:divBdr>
                                                                                    </w:div>
                                                                                    <w:div w:id="941573814">
                                                                                      <w:marLeft w:val="720"/>
                                                                                      <w:marRight w:val="0"/>
                                                                                      <w:marTop w:val="0"/>
                                                                                      <w:marBottom w:val="0"/>
                                                                                      <w:divBdr>
                                                                                        <w:top w:val="none" w:sz="0" w:space="0" w:color="auto"/>
                                                                                        <w:left w:val="none" w:sz="0" w:space="0" w:color="auto"/>
                                                                                        <w:bottom w:val="none" w:sz="0" w:space="0" w:color="auto"/>
                                                                                        <w:right w:val="none" w:sz="0" w:space="0" w:color="auto"/>
                                                                                      </w:divBdr>
                                                                                    </w:div>
                                                                                    <w:div w:id="1252006764">
                                                                                      <w:marLeft w:val="0"/>
                                                                                      <w:marRight w:val="0"/>
                                                                                      <w:marTop w:val="0"/>
                                                                                      <w:marBottom w:val="0"/>
                                                                                      <w:divBdr>
                                                                                        <w:top w:val="none" w:sz="0" w:space="0" w:color="auto"/>
                                                                                        <w:left w:val="none" w:sz="0" w:space="0" w:color="auto"/>
                                                                                        <w:bottom w:val="none" w:sz="0" w:space="0" w:color="auto"/>
                                                                                        <w:right w:val="none" w:sz="0" w:space="0" w:color="auto"/>
                                                                                      </w:divBdr>
                                                                                    </w:div>
                                                                                    <w:div w:id="636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Tindall</dc:creator>
  <cp:keywords/>
  <dc:description/>
  <cp:lastModifiedBy>Judy-Boon</cp:lastModifiedBy>
  <cp:revision>2</cp:revision>
  <dcterms:created xsi:type="dcterms:W3CDTF">2014-11-25T03:31:00Z</dcterms:created>
  <dcterms:modified xsi:type="dcterms:W3CDTF">2015-01-04T19:28:00Z</dcterms:modified>
</cp:coreProperties>
</file>